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03" w:rsidRDefault="00684303" w:rsidP="00684303"/>
    <w:tbl>
      <w:tblPr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4111"/>
      </w:tblGrid>
      <w:tr w:rsidR="00684303" w:rsidRPr="00A233FF" w:rsidTr="00684303">
        <w:trPr>
          <w:cantSplit/>
          <w:trHeight w:val="622"/>
        </w:trPr>
        <w:tc>
          <w:tcPr>
            <w:tcW w:w="4111" w:type="dxa"/>
            <w:vMerge w:val="restart"/>
          </w:tcPr>
          <w:p w:rsidR="00684303" w:rsidRDefault="00684303" w:rsidP="006843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84303" w:rsidRPr="00684303" w:rsidRDefault="00684303" w:rsidP="0068430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303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84303" w:rsidRPr="00684303" w:rsidRDefault="00684303" w:rsidP="00C20D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Заречный</w:t>
            </w:r>
            <w:r w:rsidRPr="00684303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684303" w:rsidRPr="00684303" w:rsidRDefault="00684303" w:rsidP="00C20D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84303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84303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684303" w:rsidRPr="00684303" w:rsidRDefault="00684303" w:rsidP="00C20D0D">
            <w:pPr>
              <w:jc w:val="center"/>
              <w:rPr>
                <w:b/>
                <w:bCs/>
                <w:sz w:val="28"/>
                <w:szCs w:val="28"/>
              </w:rPr>
            </w:pPr>
            <w:r w:rsidRPr="00684303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84303" w:rsidRPr="00684303" w:rsidRDefault="00684303" w:rsidP="00C20D0D">
            <w:pPr>
              <w:pStyle w:val="1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8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303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:rsidR="00684303" w:rsidRPr="00684303" w:rsidRDefault="00684303" w:rsidP="00C20D0D">
            <w:pPr>
              <w:jc w:val="center"/>
              <w:rPr>
                <w:sz w:val="28"/>
                <w:szCs w:val="28"/>
              </w:rPr>
            </w:pPr>
            <w:r w:rsidRPr="00684303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Заречное</w:t>
            </w:r>
          </w:p>
          <w:p w:rsidR="00684303" w:rsidRPr="00684303" w:rsidRDefault="00684303" w:rsidP="00C20D0D">
            <w:pPr>
              <w:rPr>
                <w:sz w:val="28"/>
                <w:szCs w:val="28"/>
              </w:rPr>
            </w:pPr>
          </w:p>
          <w:p w:rsidR="00684303" w:rsidRDefault="00684303" w:rsidP="00C20D0D">
            <w:pPr>
              <w:jc w:val="center"/>
              <w:rPr>
                <w:sz w:val="28"/>
                <w:szCs w:val="28"/>
                <w:u w:val="single"/>
              </w:rPr>
            </w:pPr>
            <w:r w:rsidRPr="00684303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20.08.2019 № 14-р</w:t>
            </w:r>
          </w:p>
          <w:p w:rsidR="00684303" w:rsidRPr="00684303" w:rsidRDefault="00684303" w:rsidP="00C20D0D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84303" w:rsidRPr="001C2513" w:rsidRDefault="00684303" w:rsidP="00C20D0D">
            <w:pPr>
              <w:tabs>
                <w:tab w:val="left" w:pos="0"/>
              </w:tabs>
              <w:ind w:right="46"/>
              <w:jc w:val="both"/>
              <w:rPr>
                <w:sz w:val="28"/>
                <w:szCs w:val="28"/>
              </w:rPr>
            </w:pPr>
            <w:r w:rsidRPr="001C2513">
              <w:rPr>
                <w:sz w:val="28"/>
                <w:szCs w:val="28"/>
              </w:rPr>
              <w:t>О назначении ответственного лица за работу по профилактике коррупционных и иных правонарушений</w:t>
            </w:r>
          </w:p>
          <w:p w:rsidR="00684303" w:rsidRPr="00A233FF" w:rsidRDefault="00684303" w:rsidP="00C20D0D">
            <w:pPr>
              <w:jc w:val="center"/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  <w:tr w:rsidR="00684303" w:rsidRPr="00A233FF" w:rsidTr="00684303">
        <w:trPr>
          <w:cantSplit/>
          <w:trHeight w:val="360"/>
        </w:trPr>
        <w:tc>
          <w:tcPr>
            <w:tcW w:w="4111" w:type="dxa"/>
            <w:vMerge/>
            <w:vAlign w:val="center"/>
            <w:hideMark/>
          </w:tcPr>
          <w:p w:rsidR="00684303" w:rsidRPr="00A233FF" w:rsidRDefault="00684303" w:rsidP="00C20D0D">
            <w:pPr>
              <w:rPr>
                <w:b/>
                <w:bCs/>
              </w:rPr>
            </w:pPr>
          </w:p>
        </w:tc>
      </w:tr>
    </w:tbl>
    <w:p w:rsidR="00684303" w:rsidRDefault="00684303" w:rsidP="00684303"/>
    <w:p w:rsidR="00684303" w:rsidRDefault="00684303" w:rsidP="00684303"/>
    <w:p w:rsidR="00684303" w:rsidRDefault="00684303" w:rsidP="00684303"/>
    <w:p w:rsidR="00684303" w:rsidRDefault="00684303" w:rsidP="00684303"/>
    <w:p w:rsidR="00684303" w:rsidRDefault="00684303" w:rsidP="00684303"/>
    <w:p w:rsidR="00684303" w:rsidRDefault="00684303" w:rsidP="00684303"/>
    <w:p w:rsidR="00684303" w:rsidRDefault="00684303" w:rsidP="00684303"/>
    <w:p w:rsidR="00684303" w:rsidRDefault="00684303" w:rsidP="00684303"/>
    <w:p w:rsidR="00684303" w:rsidRDefault="00684303" w:rsidP="00684303">
      <w:pPr>
        <w:rPr>
          <w:lang w:val="ba-RU"/>
        </w:rPr>
      </w:pPr>
      <w:r>
        <w:rPr>
          <w:lang w:val="ba-RU"/>
        </w:rPr>
        <w:t xml:space="preserve">  </w:t>
      </w:r>
    </w:p>
    <w:p w:rsidR="00684303" w:rsidRPr="003B175E" w:rsidRDefault="00684303" w:rsidP="00684303">
      <w:r>
        <w:rPr>
          <w:sz w:val="28"/>
          <w:szCs w:val="28"/>
          <w:lang w:val="ba-RU"/>
        </w:rPr>
        <w:t xml:space="preserve">  </w:t>
      </w:r>
      <w:r>
        <w:rPr>
          <w:b/>
          <w:sz w:val="28"/>
          <w:szCs w:val="28"/>
          <w:lang w:val="be-BY"/>
        </w:rPr>
        <w:t xml:space="preserve">       </w:t>
      </w:r>
    </w:p>
    <w:p w:rsidR="00684303" w:rsidRDefault="00684303" w:rsidP="00684303">
      <w:pPr>
        <w:jc w:val="center"/>
        <w:rPr>
          <w:b/>
          <w:sz w:val="28"/>
          <w:szCs w:val="28"/>
        </w:rPr>
      </w:pPr>
    </w:p>
    <w:p w:rsidR="00684303" w:rsidRDefault="00684303" w:rsidP="00684303">
      <w:pPr>
        <w:tabs>
          <w:tab w:val="left" w:pos="1747"/>
        </w:tabs>
        <w:ind w:right="-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84303" w:rsidRDefault="00684303" w:rsidP="00684303">
      <w:pPr>
        <w:tabs>
          <w:tab w:val="left" w:pos="1747"/>
        </w:tabs>
        <w:ind w:right="-522"/>
        <w:jc w:val="both"/>
        <w:rPr>
          <w:sz w:val="28"/>
          <w:szCs w:val="28"/>
        </w:rPr>
      </w:pP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Pr="001C2513">
        <w:rPr>
          <w:sz w:val="28"/>
          <w:szCs w:val="28"/>
        </w:rPr>
        <w:t>25.12.2008 № 273-ФЗ</w:t>
      </w:r>
      <w:r>
        <w:rPr>
          <w:sz w:val="28"/>
          <w:szCs w:val="28"/>
        </w:rPr>
        <w:t xml:space="preserve"> «О противодействии коррупции», </w:t>
      </w:r>
      <w:r w:rsidRPr="00CD06E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CD06E9">
        <w:rPr>
          <w:sz w:val="28"/>
          <w:szCs w:val="28"/>
        </w:rPr>
        <w:t xml:space="preserve"> Орен</w:t>
      </w:r>
      <w:r>
        <w:rPr>
          <w:sz w:val="28"/>
          <w:szCs w:val="28"/>
        </w:rPr>
        <w:t>бургской области от 15.09.2008 №</w:t>
      </w:r>
      <w:r w:rsidRPr="00CD06E9">
        <w:rPr>
          <w:sz w:val="28"/>
          <w:szCs w:val="28"/>
        </w:rPr>
        <w:t xml:space="preserve"> 2369/497-IV-ОЗ </w:t>
      </w:r>
      <w:r>
        <w:rPr>
          <w:sz w:val="28"/>
          <w:szCs w:val="28"/>
        </w:rPr>
        <w:t>«</w:t>
      </w:r>
      <w:r w:rsidRPr="00CD06E9">
        <w:rPr>
          <w:sz w:val="28"/>
          <w:szCs w:val="28"/>
        </w:rPr>
        <w:t>О противодействии к</w:t>
      </w:r>
      <w:r>
        <w:rPr>
          <w:sz w:val="28"/>
          <w:szCs w:val="28"/>
        </w:rPr>
        <w:t>оррупции в Оренбургской области»:</w:t>
      </w: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лицом за работу по профилактике коррупционных и иных </w:t>
      </w:r>
      <w:r>
        <w:rPr>
          <w:sz w:val="28"/>
          <w:szCs w:val="28"/>
        </w:rPr>
        <w:t>правонарушений Куприянову Веру Александровну</w:t>
      </w:r>
      <w:r>
        <w:rPr>
          <w:sz w:val="28"/>
          <w:szCs w:val="28"/>
        </w:rPr>
        <w:t xml:space="preserve"> – </w:t>
      </w:r>
      <w:r w:rsidRPr="00684303">
        <w:rPr>
          <w:sz w:val="28"/>
          <w:szCs w:val="28"/>
        </w:rPr>
        <w:t xml:space="preserve">специалиста 1 категории администрации муниципального образования Заречный сельсовет </w:t>
      </w:r>
      <w:proofErr w:type="spellStart"/>
      <w:r w:rsidRPr="00684303">
        <w:rPr>
          <w:sz w:val="28"/>
          <w:szCs w:val="28"/>
        </w:rPr>
        <w:t>Ташлинского</w:t>
      </w:r>
      <w:proofErr w:type="spellEnd"/>
      <w:r w:rsidRPr="00684303">
        <w:rPr>
          <w:sz w:val="28"/>
          <w:szCs w:val="28"/>
        </w:rPr>
        <w:t xml:space="preserve"> района Оренбургской области</w:t>
      </w:r>
      <w:r w:rsidRPr="00684303">
        <w:rPr>
          <w:sz w:val="28"/>
          <w:szCs w:val="28"/>
        </w:rPr>
        <w:t>.</w:t>
      </w: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2.Возложить на</w:t>
      </w:r>
      <w:r w:rsidRPr="007C656C">
        <w:rPr>
          <w:sz w:val="28"/>
          <w:szCs w:val="28"/>
        </w:rPr>
        <w:t xml:space="preserve"> </w:t>
      </w:r>
      <w:r>
        <w:rPr>
          <w:sz w:val="28"/>
          <w:szCs w:val="28"/>
        </w:rPr>
        <w:t>Куприянову В.А.</w:t>
      </w:r>
      <w:r>
        <w:rPr>
          <w:sz w:val="28"/>
          <w:szCs w:val="28"/>
        </w:rPr>
        <w:t xml:space="preserve"> следующие функции: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 xml:space="preserve">1) </w:t>
      </w:r>
      <w:r w:rsidRPr="00093AF4">
        <w:rPr>
          <w:sz w:val="28"/>
          <w:szCs w:val="28"/>
        </w:rPr>
        <w:t>взаимодействие с</w:t>
      </w:r>
      <w:r w:rsidRPr="00093AF4">
        <w:rPr>
          <w:sz w:val="28"/>
          <w:szCs w:val="28"/>
        </w:rPr>
        <w:t xml:space="preserve"> правоохранительными органами в установленной сфере деятельности;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 xml:space="preserve">2)   </w:t>
      </w:r>
      <w:r w:rsidRPr="00093AF4">
        <w:rPr>
          <w:sz w:val="28"/>
          <w:szCs w:val="28"/>
        </w:rPr>
        <w:t>оказание муниципальным</w:t>
      </w:r>
      <w:r w:rsidRPr="00093AF4">
        <w:rPr>
          <w:sz w:val="28"/>
          <w:szCs w:val="28"/>
        </w:rPr>
        <w:t xml:space="preserve"> служащим </w:t>
      </w:r>
      <w:r w:rsidRPr="00093AF4">
        <w:rPr>
          <w:sz w:val="28"/>
          <w:szCs w:val="28"/>
        </w:rPr>
        <w:t>консультативной помощи по</w:t>
      </w:r>
      <w:r w:rsidRPr="00093AF4">
        <w:rPr>
          <w:sz w:val="28"/>
          <w:szCs w:val="28"/>
        </w:rPr>
        <w:t xml:space="preserve"> вопросам связанным с уведомлением представителя работодателя, органов прокуратуры Российской Федерации и иных органов о фактах совершения муниципальными служащими коррупционных и иных правонарушений;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 xml:space="preserve">3) обеспечение соблюдения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</w:t>
      </w:r>
      <w:r w:rsidRPr="00093AF4">
        <w:rPr>
          <w:sz w:val="28"/>
          <w:szCs w:val="28"/>
        </w:rPr>
        <w:t>«О</w:t>
      </w:r>
      <w:r w:rsidRPr="00093AF4">
        <w:rPr>
          <w:sz w:val="28"/>
          <w:szCs w:val="28"/>
        </w:rPr>
        <w:t xml:space="preserve"> противодействии коррупции»;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 xml:space="preserve">4) </w:t>
      </w:r>
      <w:r w:rsidRPr="00093AF4">
        <w:rPr>
          <w:sz w:val="28"/>
          <w:szCs w:val="28"/>
        </w:rPr>
        <w:t>принятия мер</w:t>
      </w:r>
      <w:r w:rsidRPr="00093AF4">
        <w:rPr>
          <w:sz w:val="28"/>
          <w:szCs w:val="28"/>
        </w:rPr>
        <w:t xml:space="preserve"> по выявлению и устранению причин и условий, способствующих возникновению конфликта интересов на муниципальной службе;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 xml:space="preserve">5) обеспечение деятельности муниципальными служащими обязанности по уведомлению представителя нанимателя, органов </w:t>
      </w:r>
      <w:r w:rsidRPr="00093AF4">
        <w:rPr>
          <w:sz w:val="28"/>
          <w:szCs w:val="28"/>
        </w:rPr>
        <w:t>прокуратуры Российской</w:t>
      </w:r>
      <w:r w:rsidRPr="00093AF4">
        <w:rPr>
          <w:sz w:val="28"/>
          <w:szCs w:val="28"/>
        </w:rPr>
        <w:t xml:space="preserve"> Федерации и иных государственных органов обо всех случаях обращения к ним </w:t>
      </w:r>
      <w:r w:rsidRPr="00093AF4">
        <w:rPr>
          <w:sz w:val="28"/>
          <w:szCs w:val="28"/>
        </w:rPr>
        <w:t>каких-либо</w:t>
      </w:r>
      <w:r w:rsidRPr="00093AF4">
        <w:rPr>
          <w:sz w:val="28"/>
          <w:szCs w:val="28"/>
        </w:rPr>
        <w:t xml:space="preserve"> лиц в целях склонения их к совершению коррупционных и иных правонарушений;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6)   организации правового просвещения муниципальных служащих;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7)  проведение служебных проверок;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lastRenderedPageBreak/>
        <w:t>8)  обеспечение проведения: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-проверки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684303" w:rsidRPr="00093AF4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-проверки соблюдения муниципальными служащими требований к служебному поведению;</w:t>
      </w: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 w:rsidRPr="00093AF4">
        <w:rPr>
          <w:sz w:val="28"/>
          <w:szCs w:val="28"/>
        </w:rPr>
        <w:t>-проверки соблюдения гражданами, замещавшими должности муниципальной службы, ограничений в случаи заключения ими трудового договора после ухода с</w:t>
      </w:r>
      <w:r>
        <w:rPr>
          <w:sz w:val="28"/>
          <w:szCs w:val="28"/>
        </w:rPr>
        <w:t xml:space="preserve"> муниципальной службы;</w:t>
      </w: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сбору и </w:t>
      </w:r>
      <w:r>
        <w:rPr>
          <w:sz w:val="28"/>
          <w:szCs w:val="28"/>
        </w:rPr>
        <w:t>обработке сведений</w:t>
      </w:r>
      <w:r>
        <w:rPr>
          <w:sz w:val="28"/>
          <w:szCs w:val="28"/>
        </w:rPr>
        <w:t xml:space="preserve"> о доходах,</w:t>
      </w:r>
      <w:r w:rsidRPr="00E25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имуществе и обязательствах имущественного характера, представленных в установленном порядке, а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осуществление контроля за своевременностью их представления;</w:t>
      </w: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сбору и </w:t>
      </w:r>
      <w:r>
        <w:rPr>
          <w:sz w:val="28"/>
          <w:szCs w:val="28"/>
        </w:rPr>
        <w:t>обработке сведений</w:t>
      </w:r>
      <w:r>
        <w:rPr>
          <w:sz w:val="28"/>
          <w:szCs w:val="28"/>
        </w:rPr>
        <w:t xml:space="preserve"> о доходах,</w:t>
      </w:r>
      <w:r w:rsidRPr="00E25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имуществе и обязательствах имущественного характера, подлежащих размещению на официальном сайте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обеспечение </w:t>
      </w:r>
      <w:r>
        <w:rPr>
          <w:sz w:val="28"/>
          <w:szCs w:val="28"/>
        </w:rPr>
        <w:t>сохранности и</w:t>
      </w:r>
      <w:r>
        <w:rPr>
          <w:sz w:val="28"/>
          <w:szCs w:val="28"/>
        </w:rPr>
        <w:t xml:space="preserve"> конфиденциальности сведений о муниципальных служащих, полученных в ходе своей деятельности;</w:t>
      </w: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оказание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684303" w:rsidRDefault="00684303" w:rsidP="00684303">
      <w:pPr>
        <w:tabs>
          <w:tab w:val="left" w:pos="0"/>
        </w:tabs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</w:t>
      </w:r>
      <w:r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после обнародования и подлежит размещению на официальном сайте в сети «Интернет».</w:t>
      </w:r>
    </w:p>
    <w:p w:rsidR="00684303" w:rsidRDefault="00684303" w:rsidP="00684303">
      <w:pPr>
        <w:tabs>
          <w:tab w:val="left" w:pos="0"/>
        </w:tabs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84303" w:rsidRDefault="00684303" w:rsidP="00684303">
      <w:pPr>
        <w:tabs>
          <w:tab w:val="left" w:pos="0"/>
        </w:tabs>
        <w:ind w:right="-96" w:firstLine="709"/>
        <w:jc w:val="both"/>
        <w:rPr>
          <w:sz w:val="28"/>
          <w:szCs w:val="28"/>
        </w:rPr>
      </w:pPr>
    </w:p>
    <w:p w:rsidR="00684303" w:rsidRPr="00093AF4" w:rsidRDefault="00684303" w:rsidP="00684303">
      <w:pPr>
        <w:ind w:left="708"/>
        <w:rPr>
          <w:sz w:val="26"/>
          <w:szCs w:val="26"/>
        </w:rPr>
      </w:pPr>
    </w:p>
    <w:p w:rsidR="00684303" w:rsidRPr="00093AF4" w:rsidRDefault="00684303" w:rsidP="00684303">
      <w:pPr>
        <w:pStyle w:val="31"/>
        <w:jc w:val="left"/>
        <w:rPr>
          <w:sz w:val="26"/>
          <w:szCs w:val="26"/>
        </w:rPr>
      </w:pPr>
      <w:r w:rsidRPr="00684303">
        <w:rPr>
          <w:szCs w:val="28"/>
        </w:rPr>
        <w:t xml:space="preserve">Глава администрации                                                               </w:t>
      </w:r>
      <w:bookmarkStart w:id="0" w:name="_GoBack"/>
      <w:r w:rsidRPr="00684303">
        <w:rPr>
          <w:szCs w:val="28"/>
        </w:rPr>
        <w:t>Г.А. Бескровный</w:t>
      </w:r>
      <w:bookmarkEnd w:id="0"/>
    </w:p>
    <w:p w:rsidR="00684303" w:rsidRPr="00093AF4" w:rsidRDefault="00684303" w:rsidP="00684303">
      <w:pPr>
        <w:jc w:val="both"/>
        <w:rPr>
          <w:sz w:val="28"/>
          <w:szCs w:val="28"/>
        </w:rPr>
      </w:pPr>
    </w:p>
    <w:p w:rsidR="0022577E" w:rsidRDefault="0022577E"/>
    <w:sectPr w:rsidR="0022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01"/>
    <w:rsid w:val="0022577E"/>
    <w:rsid w:val="00345C01"/>
    <w:rsid w:val="00684303"/>
    <w:rsid w:val="007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3D48B-AF79-4346-9E25-1F0973DC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303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84303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qFormat/>
    <w:rsid w:val="00684303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30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84303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84303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31">
    <w:name w:val="Body Text 3"/>
    <w:basedOn w:val="a"/>
    <w:link w:val="32"/>
    <w:rsid w:val="00684303"/>
    <w:pPr>
      <w:jc w:val="both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843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2</cp:revision>
  <dcterms:created xsi:type="dcterms:W3CDTF">2019-10-24T10:54:00Z</dcterms:created>
  <dcterms:modified xsi:type="dcterms:W3CDTF">2019-10-24T11:02:00Z</dcterms:modified>
</cp:coreProperties>
</file>